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8A" w:rsidRPr="00542B82" w:rsidRDefault="00D052BE">
      <w:pPr>
        <w:autoSpaceDE w:val="0"/>
        <w:autoSpaceDN w:val="0"/>
        <w:adjustRightInd w:val="0"/>
        <w:jc w:val="center"/>
        <w:rPr>
          <w:rFonts w:ascii="ＭＳ Ｐ明朝" w:eastAsia="ＭＳ Ｐ明朝" w:hAnsi="ＭＳ Ｐ明朝"/>
          <w:kern w:val="0"/>
          <w:sz w:val="26"/>
        </w:rPr>
      </w:pPr>
      <w:r w:rsidRPr="00542B82">
        <w:rPr>
          <w:rFonts w:ascii="ＭＳ Ｐ明朝" w:eastAsia="ＭＳ Ｐ明朝" w:hAnsi="ＭＳ Ｐ明朝" w:hint="eastAsia"/>
          <w:noProof/>
          <w:kern w:val="0"/>
          <w:sz w:val="26"/>
        </w:rPr>
        <mc:AlternateContent>
          <mc:Choice Requires="wps">
            <w:drawing>
              <wp:anchor distT="0" distB="0" distL="114300" distR="114300" simplePos="0" relativeHeight="2" behindDoc="0" locked="0" layoutInCell="1" hidden="0" allowOverlap="1">
                <wp:simplePos x="0" y="0"/>
                <wp:positionH relativeFrom="column">
                  <wp:posOffset>441325</wp:posOffset>
                </wp:positionH>
                <wp:positionV relativeFrom="paragraph">
                  <wp:posOffset>-162560</wp:posOffset>
                </wp:positionV>
                <wp:extent cx="4545330" cy="1009650"/>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4545330" cy="1009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2A3CCCF1" id="角丸四角形 1" o:spid="_x0000_s1026" style="position:absolute;left:0;text-align:left;margin-left:34.75pt;margin-top:-12.8pt;width:357.9pt;height:79.5pt;z-index: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" filled="f" strokecolor="black [3213]" strokeweight="2pt"/>
            </w:pict>
          </mc:Fallback>
        </mc:AlternateContent>
      </w:r>
      <w:r w:rsidRPr="00542B82">
        <w:rPr>
          <w:rFonts w:ascii="ＭＳ Ｐ明朝" w:eastAsia="ＭＳ Ｐ明朝" w:hAnsi="ＭＳ Ｐ明朝" w:hint="eastAsia"/>
          <w:kern w:val="0"/>
          <w:sz w:val="26"/>
        </w:rPr>
        <w:t>一般財団法人ふじのくに医療城下町推進機構</w:t>
      </w:r>
    </w:p>
    <w:p w:rsidR="0035318A" w:rsidRPr="00542B82" w:rsidRDefault="00D052BE">
      <w:pPr>
        <w:autoSpaceDE w:val="0"/>
        <w:autoSpaceDN w:val="0"/>
        <w:adjustRightInd w:val="0"/>
        <w:jc w:val="center"/>
        <w:rPr>
          <w:rFonts w:ascii="ＭＳ Ｐ明朝" w:eastAsia="ＭＳ Ｐ明朝" w:hAnsi="ＭＳ Ｐ明朝"/>
          <w:kern w:val="0"/>
          <w:sz w:val="26"/>
        </w:rPr>
      </w:pPr>
      <w:r w:rsidRPr="00542B82">
        <w:rPr>
          <w:rFonts w:ascii="ＭＳ Ｐ明朝" w:eastAsia="ＭＳ Ｐ明朝" w:hAnsi="ＭＳ Ｐ明朝" w:hint="eastAsia"/>
          <w:sz w:val="24"/>
        </w:rPr>
        <w:t>医療機器等開発助成事業</w:t>
      </w:r>
      <w:r w:rsidRPr="00542B82">
        <w:rPr>
          <w:rFonts w:ascii="ＭＳ Ｐ明朝" w:eastAsia="ＭＳ Ｐ明朝" w:hAnsi="ＭＳ Ｐ明朝" w:hint="eastAsia"/>
          <w:kern w:val="0"/>
          <w:sz w:val="26"/>
        </w:rPr>
        <w:t>費補助金</w:t>
      </w:r>
    </w:p>
    <w:p w:rsidR="0035318A" w:rsidRPr="00542B82" w:rsidRDefault="00D052BE">
      <w:pPr>
        <w:autoSpaceDE w:val="0"/>
        <w:autoSpaceDN w:val="0"/>
        <w:adjustRightInd w:val="0"/>
        <w:jc w:val="center"/>
        <w:rPr>
          <w:rFonts w:ascii="ＭＳ Ｐ明朝" w:eastAsia="ＭＳ Ｐ明朝" w:hAnsi="ＭＳ Ｐ明朝"/>
          <w:kern w:val="0"/>
          <w:sz w:val="26"/>
        </w:rPr>
      </w:pPr>
      <w:r w:rsidRPr="00542B82">
        <w:rPr>
          <w:rFonts w:ascii="ＭＳ Ｐ明朝" w:eastAsia="ＭＳ Ｐ明朝" w:hAnsi="ＭＳ Ｐ明朝" w:hint="eastAsia"/>
          <w:kern w:val="0"/>
          <w:sz w:val="26"/>
        </w:rPr>
        <w:t>－</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公</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募</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要</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領</w:t>
      </w:r>
      <w:r w:rsidRPr="00542B82">
        <w:rPr>
          <w:rFonts w:ascii="ＭＳ Ｐ明朝" w:eastAsia="ＭＳ Ｐ明朝" w:hAnsi="ＭＳ Ｐ明朝"/>
          <w:kern w:val="0"/>
          <w:sz w:val="26"/>
        </w:rPr>
        <w:t xml:space="preserve"> </w:t>
      </w:r>
      <w:r w:rsidRPr="00542B82">
        <w:rPr>
          <w:rFonts w:ascii="ＭＳ Ｐ明朝" w:eastAsia="ＭＳ Ｐ明朝" w:hAnsi="ＭＳ Ｐ明朝" w:hint="eastAsia"/>
          <w:kern w:val="0"/>
          <w:sz w:val="26"/>
        </w:rPr>
        <w:t>－</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１．補助金制度の目的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rPr>
        <w:t>県内中小企業による医療健康分野に関する研究開発成果の早期実用化を加速し、新たな優れた製品の早期上市を目指すとともに、県内企業間の連携促進を図り、地域全体の活性化を図ることを目的としています。</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２．補助対象者</w:t>
      </w:r>
    </w:p>
    <w:p w:rsidR="0035318A" w:rsidRPr="00542B82" w:rsidRDefault="00D052BE">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次の（</w:t>
      </w:r>
      <w:r w:rsidRPr="00542B82">
        <w:rPr>
          <w:rFonts w:ascii="ＭＳ Ｐ明朝" w:eastAsia="ＭＳ Ｐ明朝" w:hAnsi="ＭＳ Ｐ明朝"/>
          <w:kern w:val="0"/>
        </w:rPr>
        <w:t>1</w:t>
      </w:r>
      <w:r w:rsidRPr="00542B82">
        <w:rPr>
          <w:rFonts w:ascii="ＭＳ Ｐ明朝" w:eastAsia="ＭＳ Ｐ明朝" w:hAnsi="ＭＳ Ｐ明朝" w:hint="eastAsia"/>
          <w:kern w:val="0"/>
        </w:rPr>
        <w:t>）（２）に該当する企業とします。</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w:t>
      </w:r>
      <w:r w:rsidRPr="00542B82">
        <w:rPr>
          <w:rFonts w:hint="eastAsia"/>
        </w:rPr>
        <w:t>県内に主たる事務所、事業所を有する中小企業</w:t>
      </w:r>
      <w:r w:rsidRPr="00542B82">
        <w:rPr>
          <w:rFonts w:ascii="ＭＳ Ｐ明朝" w:eastAsia="ＭＳ Ｐ明朝" w:hAnsi="ＭＳ Ｐ明朝" w:hint="eastAsia"/>
          <w:kern w:val="0"/>
        </w:rPr>
        <w:t>（中小企業基本法（昭和</w:t>
      </w:r>
      <w:r w:rsidRPr="00542B82">
        <w:rPr>
          <w:rFonts w:ascii="ＭＳ Ｐ明朝" w:eastAsia="ＭＳ Ｐ明朝" w:hAnsi="ＭＳ Ｐ明朝"/>
          <w:kern w:val="0"/>
        </w:rPr>
        <w:t>38</w:t>
      </w:r>
      <w:r w:rsidRPr="00542B82">
        <w:rPr>
          <w:rFonts w:ascii="ＭＳ Ｐ明朝" w:eastAsia="ＭＳ Ｐ明朝" w:hAnsi="ＭＳ Ｐ明朝" w:hint="eastAsia"/>
          <w:kern w:val="0"/>
        </w:rPr>
        <w:t>年法律第</w:t>
      </w:r>
      <w:r w:rsidRPr="00542B82">
        <w:rPr>
          <w:rFonts w:ascii="ＭＳ Ｐ明朝" w:eastAsia="ＭＳ Ｐ明朝" w:hAnsi="ＭＳ Ｐ明朝"/>
          <w:kern w:val="0"/>
        </w:rPr>
        <w:t>154</w:t>
      </w:r>
      <w:r w:rsidRPr="00542B82">
        <w:rPr>
          <w:rFonts w:ascii="ＭＳ Ｐ明朝" w:eastAsia="ＭＳ Ｐ明朝" w:hAnsi="ＭＳ Ｐ明朝" w:hint="eastAsia"/>
          <w:kern w:val="0"/>
        </w:rPr>
        <w:t>号）第</w:t>
      </w:r>
      <w:r w:rsidRPr="00542B82">
        <w:rPr>
          <w:rFonts w:ascii="ＭＳ Ｐ明朝" w:eastAsia="ＭＳ Ｐ明朝" w:hAnsi="ＭＳ Ｐ明朝"/>
          <w:kern w:val="0"/>
        </w:rPr>
        <w:t xml:space="preserve">2 </w:t>
      </w:r>
      <w:r w:rsidRPr="00542B82">
        <w:rPr>
          <w:rFonts w:ascii="ＭＳ Ｐ明朝" w:eastAsia="ＭＳ Ｐ明朝" w:hAnsi="ＭＳ Ｐ明朝" w:hint="eastAsia"/>
          <w:kern w:val="0"/>
        </w:rPr>
        <w:t>条に規定する中小企業者）</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（２）</w:t>
      </w:r>
      <w:r w:rsidRPr="00542B82">
        <w:rPr>
          <w:rFonts w:ascii="ＭＳ Ｐ明朝" w:eastAsia="ＭＳ Ｐ明朝" w:hAnsi="ＭＳ Ｐ明朝" w:hint="eastAsia"/>
        </w:rPr>
        <w:t>医薬品や医療機器、介護</w:t>
      </w:r>
      <w:r w:rsidRPr="00542B82">
        <w:rPr>
          <w:rFonts w:ascii="ＭＳ Ｐ明朝" w:eastAsia="ＭＳ Ｐ明朝" w:hAnsi="ＭＳ Ｐ明朝" w:hint="eastAsia"/>
          <w:position w:val="2"/>
        </w:rPr>
        <w:t>・</w:t>
      </w:r>
      <w:r w:rsidRPr="00542B82">
        <w:rPr>
          <w:rFonts w:ascii="ＭＳ Ｐ明朝" w:eastAsia="ＭＳ Ｐ明朝" w:hAnsi="ＭＳ Ｐ明朝" w:hint="eastAsia"/>
        </w:rPr>
        <w:t>福祉機器、医療現場の課題解決のための器具等の製品開発を行う県内中小企業</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３．補助対象事業</w:t>
      </w:r>
    </w:p>
    <w:p w:rsidR="0035318A" w:rsidRPr="00542B82" w:rsidRDefault="00D052BE">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rPr>
        <w:t>企業がこれまでに取り組んだ研究開発成果を活用し、市場導入に向けて実施する評価・試験、改良、認証機関への承認申請、販路開拓等の事業を対象とします。</w:t>
      </w:r>
    </w:p>
    <w:p w:rsidR="0035318A" w:rsidRPr="00542B82" w:rsidRDefault="00D052BE">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rPr>
        <w:t>＜要件＞</w:t>
      </w:r>
    </w:p>
    <w:p w:rsidR="0035318A" w:rsidRPr="00542B82" w:rsidRDefault="00D052BE">
      <w:pPr>
        <w:spacing w:line="240" w:lineRule="exact"/>
        <w:ind w:firstLineChars="100" w:firstLine="210"/>
        <w:jc w:val="left"/>
        <w:rPr>
          <w:rFonts w:ascii="ＭＳ Ｐ明朝" w:eastAsia="ＭＳ Ｐ明朝" w:hAnsi="ＭＳ Ｐ明朝"/>
        </w:rPr>
      </w:pPr>
      <w:r w:rsidRPr="00542B82">
        <w:rPr>
          <w:rFonts w:ascii="ＭＳ Ｐ明朝" w:eastAsia="ＭＳ Ｐ明朝" w:hAnsi="ＭＳ Ｐ明朝" w:hint="eastAsia"/>
        </w:rPr>
        <w:t>以下の2点をすべて満たすこと</w:t>
      </w:r>
    </w:p>
    <w:p w:rsidR="0035318A" w:rsidRPr="00542B82" w:rsidRDefault="00D052BE">
      <w:pPr>
        <w:spacing w:beforeLines="10" w:before="36" w:afterLines="10" w:after="36" w:line="240" w:lineRule="exact"/>
        <w:ind w:firstLineChars="150" w:firstLine="315"/>
        <w:jc w:val="left"/>
        <w:rPr>
          <w:rFonts w:ascii="ＭＳ Ｐ明朝" w:eastAsia="ＭＳ Ｐ明朝" w:hAnsi="ＭＳ Ｐ明朝"/>
        </w:rPr>
      </w:pPr>
      <w:r w:rsidRPr="00542B82">
        <w:rPr>
          <w:rFonts w:ascii="ＭＳ Ｐ明朝" w:eastAsia="ＭＳ Ｐ明朝" w:hAnsi="ＭＳ Ｐ明朝" w:hint="eastAsia"/>
        </w:rPr>
        <w:t>①試作品の開発が完了していること</w:t>
      </w:r>
    </w:p>
    <w:p w:rsidR="0035318A" w:rsidRPr="00542B82" w:rsidRDefault="00D052BE">
      <w:pPr>
        <w:spacing w:line="240" w:lineRule="exact"/>
        <w:ind w:leftChars="48" w:left="101" w:rightChars="-31" w:right="-65" w:firstLineChars="100" w:firstLine="210"/>
        <w:jc w:val="left"/>
        <w:rPr>
          <w:rFonts w:ascii="ＭＳ Ｐ明朝" w:eastAsia="ＭＳ Ｐ明朝" w:hAnsi="ＭＳ Ｐ明朝"/>
        </w:rPr>
      </w:pPr>
      <w:r w:rsidRPr="00542B82">
        <w:rPr>
          <w:rFonts w:ascii="ＭＳ Ｐ明朝" w:eastAsia="ＭＳ Ｐ明朝" w:hAnsi="ＭＳ Ｐ明朝" w:hint="eastAsia"/>
        </w:rPr>
        <w:t>②県内企業間の連携による事業</w:t>
      </w:r>
    </w:p>
    <w:p w:rsidR="0035318A" w:rsidRPr="00542B82" w:rsidRDefault="00D052BE">
      <w:pPr>
        <w:autoSpaceDE w:val="0"/>
        <w:autoSpaceDN w:val="0"/>
        <w:adjustRightInd w:val="0"/>
        <w:ind w:firstLineChars="200" w:firstLine="420"/>
        <w:jc w:val="left"/>
        <w:rPr>
          <w:rFonts w:ascii="ＭＳ Ｐ明朝" w:eastAsia="ＭＳ Ｐ明朝" w:hAnsi="ＭＳ Ｐ明朝"/>
        </w:rPr>
      </w:pPr>
      <w:r w:rsidRPr="00542B82">
        <w:rPr>
          <w:rFonts w:ascii="ＭＳ Ｐ明朝" w:eastAsia="ＭＳ Ｐ明朝" w:hAnsi="ＭＳ Ｐ明朝" w:hint="eastAsia"/>
        </w:rPr>
        <w:t>※連携先の県内企業は中小企業に限らない（大企業も可）</w:t>
      </w:r>
    </w:p>
    <w:p w:rsidR="0035318A" w:rsidRPr="00542B82" w:rsidRDefault="0035318A">
      <w:pPr>
        <w:autoSpaceDE w:val="0"/>
        <w:autoSpaceDN w:val="0"/>
        <w:adjustRightInd w:val="0"/>
        <w:ind w:firstLineChars="200" w:firstLine="420"/>
        <w:jc w:val="left"/>
        <w:rPr>
          <w:rFonts w:ascii="ＭＳ Ｐ明朝" w:eastAsia="ＭＳ Ｐ明朝" w:hAnsi="ＭＳ Ｐ明朝"/>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４．補助対象経費</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次の（</w:t>
      </w:r>
      <w:r w:rsidRPr="00542B82">
        <w:rPr>
          <w:rFonts w:ascii="ＭＳ Ｐ明朝" w:eastAsia="ＭＳ Ｐ明朝" w:hAnsi="ＭＳ Ｐ明朝"/>
          <w:kern w:val="0"/>
        </w:rPr>
        <w:t>1</w:t>
      </w: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）の条件に適合する経費で、別表に掲げる経費を対象とします。ただし、各種税金（消費税や収入印紙）、振込手数料等は補助対象外です。</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）補助対象期間内（交付決定日から平成31年</w:t>
      </w:r>
      <w:r w:rsidRPr="00542B82">
        <w:rPr>
          <w:rFonts w:ascii="ＭＳ Ｐ明朝" w:eastAsia="ＭＳ Ｐ明朝" w:hAnsi="ＭＳ Ｐ明朝"/>
          <w:kern w:val="0"/>
        </w:rPr>
        <w:t>2</w:t>
      </w:r>
      <w:r w:rsidRPr="00542B82">
        <w:rPr>
          <w:rFonts w:ascii="ＭＳ Ｐ明朝" w:eastAsia="ＭＳ Ｐ明朝" w:hAnsi="ＭＳ Ｐ明朝" w:hint="eastAsia"/>
          <w:kern w:val="0"/>
        </w:rPr>
        <w:t>月</w:t>
      </w:r>
      <w:r w:rsidRPr="00542B82">
        <w:rPr>
          <w:rFonts w:ascii="ＭＳ Ｐ明朝" w:eastAsia="ＭＳ Ｐ明朝" w:hAnsi="ＭＳ Ｐ明朝"/>
          <w:kern w:val="0"/>
        </w:rPr>
        <w:t>28</w:t>
      </w:r>
      <w:r w:rsidRPr="00542B82">
        <w:rPr>
          <w:rFonts w:ascii="ＭＳ Ｐ明朝" w:eastAsia="ＭＳ Ｐ明朝" w:hAnsi="ＭＳ Ｐ明朝" w:hint="eastAsia"/>
          <w:kern w:val="0"/>
        </w:rPr>
        <w:t>日まで、又は事業終了日から15日以内のいずれか早い方）に契約、実施、支払いが完了する経費</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）採択後に安易な変更をする必要が無いよう、事前に見積を取るなどして、精査された必要最小限の経費（申請時の精査不足と認められる安易な変更の場合は、その変更を認めない場合があります。）</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）補助対象（使途、単価、規模等）の確認が可能であり、かつ本補助事業にかかるものとして明確に区分できる経費</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lastRenderedPageBreak/>
        <w:t>５．補助対象期間</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交付決定日（平成30年</w:t>
      </w:r>
      <w:r w:rsidR="00DA5743">
        <w:rPr>
          <w:rFonts w:ascii="ＭＳ Ｐ明朝" w:eastAsia="ＭＳ Ｐ明朝" w:hAnsi="ＭＳ Ｐ明朝" w:hint="eastAsia"/>
          <w:kern w:val="0"/>
        </w:rPr>
        <w:t>7</w:t>
      </w:r>
      <w:r w:rsidRPr="00542B82">
        <w:rPr>
          <w:rFonts w:ascii="ＭＳ Ｐ明朝" w:eastAsia="ＭＳ Ｐ明朝" w:hAnsi="ＭＳ Ｐ明朝" w:hint="eastAsia"/>
          <w:kern w:val="0"/>
        </w:rPr>
        <w:t>月を予定）から平成31年</w:t>
      </w:r>
      <w:r w:rsidRPr="00542B82">
        <w:rPr>
          <w:rFonts w:ascii="ＭＳ Ｐ明朝" w:eastAsia="ＭＳ Ｐ明朝" w:hAnsi="ＭＳ Ｐ明朝"/>
          <w:kern w:val="0"/>
        </w:rPr>
        <w:t>2</w:t>
      </w:r>
      <w:r w:rsidRPr="00542B82">
        <w:rPr>
          <w:rFonts w:ascii="ＭＳ Ｐ明朝" w:eastAsia="ＭＳ Ｐ明朝" w:hAnsi="ＭＳ Ｐ明朝" w:hint="eastAsia"/>
          <w:kern w:val="0"/>
        </w:rPr>
        <w:t>月</w:t>
      </w:r>
      <w:r w:rsidRPr="00542B82">
        <w:rPr>
          <w:rFonts w:ascii="ＭＳ Ｐ明朝" w:eastAsia="ＭＳ Ｐ明朝" w:hAnsi="ＭＳ Ｐ明朝"/>
          <w:kern w:val="0"/>
        </w:rPr>
        <w:t>28</w:t>
      </w:r>
      <w:r w:rsidRPr="00542B82">
        <w:rPr>
          <w:rFonts w:ascii="ＭＳ Ｐ明朝" w:eastAsia="ＭＳ Ｐ明朝" w:hAnsi="ＭＳ Ｐ明朝" w:hint="eastAsia"/>
          <w:kern w:val="0"/>
        </w:rPr>
        <w:t>日まで、又は事業終了日から</w:t>
      </w:r>
      <w:r w:rsidRPr="00542B82">
        <w:rPr>
          <w:rFonts w:ascii="ＭＳ Ｐ明朝" w:eastAsia="ＭＳ Ｐ明朝" w:hAnsi="ＭＳ Ｐ明朝"/>
          <w:kern w:val="0"/>
        </w:rPr>
        <w:t>15</w:t>
      </w:r>
      <w:r w:rsidRPr="00542B82">
        <w:rPr>
          <w:rFonts w:ascii="ＭＳ Ｐ明朝" w:eastAsia="ＭＳ Ｐ明朝" w:hAnsi="ＭＳ Ｐ明朝" w:hint="eastAsia"/>
          <w:kern w:val="0"/>
        </w:rPr>
        <w:t>日以内のいずれか早い方とします。</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６．補助率及び補助限度額</w:t>
      </w:r>
    </w:p>
    <w:p w:rsidR="0035318A" w:rsidRPr="00542B82" w:rsidRDefault="00D052BE">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補助対象経費の</w:t>
      </w:r>
      <w:r w:rsidRPr="00542B82">
        <w:rPr>
          <w:rFonts w:ascii="ＭＳ Ｐ明朝" w:eastAsia="ＭＳ Ｐ明朝" w:hAnsi="ＭＳ Ｐ明朝"/>
          <w:kern w:val="0"/>
        </w:rPr>
        <w:t>2</w:t>
      </w:r>
      <w:r w:rsidRPr="00542B82">
        <w:rPr>
          <w:rFonts w:ascii="ＭＳ Ｐ明朝" w:eastAsia="ＭＳ Ｐ明朝" w:hAnsi="ＭＳ Ｐ明朝" w:hint="eastAsia"/>
          <w:kern w:val="0"/>
        </w:rPr>
        <w:t>分の</w:t>
      </w:r>
      <w:r w:rsidRPr="00542B82">
        <w:rPr>
          <w:rFonts w:ascii="ＭＳ Ｐ明朝" w:eastAsia="ＭＳ Ｐ明朝" w:hAnsi="ＭＳ Ｐ明朝"/>
          <w:kern w:val="0"/>
        </w:rPr>
        <w:t>1</w:t>
      </w:r>
      <w:r w:rsidRPr="00542B82">
        <w:rPr>
          <w:rFonts w:ascii="ＭＳ Ｐ明朝" w:eastAsia="ＭＳ Ｐ明朝" w:hAnsi="ＭＳ Ｐ明朝" w:hint="eastAsia"/>
          <w:kern w:val="0"/>
        </w:rPr>
        <w:t>以内とし、</w:t>
      </w:r>
      <w:r w:rsidRPr="00542B82">
        <w:rPr>
          <w:rFonts w:ascii="ＭＳ Ｐ明朝" w:eastAsia="ＭＳ Ｐ明朝" w:hAnsi="ＭＳ Ｐ明朝" w:hint="eastAsia"/>
        </w:rPr>
        <w:t>補助上限は3,000千円とします。</w:t>
      </w:r>
    </w:p>
    <w:p w:rsidR="0035318A" w:rsidRPr="00542B82" w:rsidRDefault="00D052BE">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rPr>
        <w:t>ただし、機械装置購入等経費の場合は補助上限5,000千円とします。</w:t>
      </w:r>
    </w:p>
    <w:p w:rsidR="0035318A" w:rsidRPr="00542B82" w:rsidRDefault="0035318A">
      <w:pPr>
        <w:autoSpaceDE w:val="0"/>
        <w:autoSpaceDN w:val="0"/>
        <w:adjustRightInd w:val="0"/>
        <w:jc w:val="left"/>
        <w:rPr>
          <w:rFonts w:ascii="ＭＳ Ｐ明朝" w:eastAsia="ＭＳ Ｐ明朝" w:hAnsi="ＭＳ Ｐ明朝"/>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７．申請の手続き</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）提出書類</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 xml:space="preserve">①　</w:t>
      </w:r>
      <w:r w:rsidRPr="00542B82">
        <w:rPr>
          <w:rFonts w:ascii="ＭＳ Ｐ明朝" w:eastAsia="ＭＳ Ｐ明朝" w:hAnsi="ＭＳ Ｐ明朝" w:hint="eastAsia"/>
        </w:rPr>
        <w:t xml:space="preserve">医療機器等開発助成事業　</w:t>
      </w:r>
      <w:r w:rsidRPr="00542B82">
        <w:rPr>
          <w:rFonts w:ascii="ＭＳ Ｐ明朝" w:eastAsia="ＭＳ Ｐ明朝" w:hAnsi="ＭＳ Ｐ明朝" w:hint="eastAsia"/>
          <w:kern w:val="0"/>
        </w:rPr>
        <w:t>申込書・・・７部（正本１部、写し６部）</w:t>
      </w:r>
    </w:p>
    <w:p w:rsidR="0035318A" w:rsidRPr="00542B82" w:rsidRDefault="00D052BE">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 xml:space="preserve">②　</w:t>
      </w:r>
      <w:r w:rsidRPr="00542B82">
        <w:rPr>
          <w:rFonts w:ascii="ＭＳ Ｐ明朝" w:eastAsia="ＭＳ Ｐ明朝" w:hAnsi="ＭＳ Ｐ明朝" w:hint="eastAsia"/>
        </w:rPr>
        <w:t>医療機器等開発助成事業　事業計画書（第１－２号様式）</w:t>
      </w:r>
      <w:r w:rsidRPr="00542B82">
        <w:rPr>
          <w:rFonts w:ascii="ＭＳ Ｐ明朝" w:eastAsia="ＭＳ Ｐ明朝" w:hAnsi="ＭＳ Ｐ明朝" w:hint="eastAsia"/>
          <w:kern w:val="0"/>
        </w:rPr>
        <w:t>・・・７部（正本１部、写し６部）</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rPr>
        <w:t>③　医療機器等開発助成事業　収支予算書（第１－３号様式）</w:t>
      </w:r>
      <w:r w:rsidRPr="00542B82">
        <w:rPr>
          <w:rFonts w:ascii="ＭＳ Ｐ明朝" w:eastAsia="ＭＳ Ｐ明朝" w:hAnsi="ＭＳ Ｐ明朝" w:hint="eastAsia"/>
          <w:kern w:val="0"/>
        </w:rPr>
        <w:t>・・・７部（正本１部、写し６部）</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④</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決算書（直近3期分）又は確定申告書（直近3期分）・・・７部</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⑤</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パンフレット等の会社の概要が確認できるもの・・・７部</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様式は（一財）ふじのくに医療城下町推進機構（以下、「機構」という。）</w:t>
      </w:r>
      <w:r w:rsidRPr="00542B82">
        <w:rPr>
          <w:rFonts w:ascii="ＭＳ Ｐ明朝" w:eastAsia="ＭＳ Ｐ明朝" w:hAnsi="ＭＳ Ｐ明朝"/>
          <w:kern w:val="0"/>
        </w:rPr>
        <w:t>HP</w:t>
      </w:r>
      <w:r w:rsidRPr="00542B82">
        <w:rPr>
          <w:rFonts w:ascii="ＭＳ Ｐ明朝" w:eastAsia="ＭＳ Ｐ明朝" w:hAnsi="ＭＳ Ｐ明朝" w:hint="eastAsia"/>
          <w:kern w:val="0"/>
        </w:rPr>
        <w:t>からダウンロードしてください。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URL:</w:t>
      </w:r>
      <w:r w:rsidRPr="00542B82">
        <w:t xml:space="preserve"> </w:t>
      </w:r>
      <w:r w:rsidRPr="00542B82">
        <w:rPr>
          <w:rFonts w:ascii="ＭＳ Ｐ明朝" w:eastAsia="ＭＳ Ｐ明朝" w:hAnsi="ＭＳ Ｐ明朝"/>
          <w:kern w:val="0"/>
        </w:rPr>
        <w:t>http://www.fuji-pvc.jp/</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）募集期間</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平成30年5月25日（</w:t>
      </w:r>
      <w:r w:rsidR="00DA5743">
        <w:rPr>
          <w:rFonts w:ascii="ＭＳ Ｐ明朝" w:eastAsia="ＭＳ Ｐ明朝" w:hAnsi="ＭＳ Ｐ明朝" w:hint="eastAsia"/>
          <w:kern w:val="0"/>
        </w:rPr>
        <w:t>金</w:t>
      </w:r>
      <w:r w:rsidRPr="00542B82">
        <w:rPr>
          <w:rFonts w:ascii="ＭＳ Ｐ明朝" w:eastAsia="ＭＳ Ｐ明朝" w:hAnsi="ＭＳ Ｐ明朝" w:hint="eastAsia"/>
          <w:kern w:val="0"/>
        </w:rPr>
        <w:t>）～平成30年6月15日（</w:t>
      </w:r>
      <w:r w:rsidR="00DA5743">
        <w:rPr>
          <w:rFonts w:ascii="ＭＳ Ｐ明朝" w:eastAsia="ＭＳ Ｐ明朝" w:hAnsi="ＭＳ Ｐ明朝" w:hint="eastAsia"/>
          <w:kern w:val="0"/>
        </w:rPr>
        <w:t>金</w:t>
      </w:r>
      <w:r w:rsidRPr="00542B82">
        <w:rPr>
          <w:rFonts w:ascii="ＭＳ Ｐ明朝" w:eastAsia="ＭＳ Ｐ明朝" w:hAnsi="ＭＳ Ｐ明朝" w:hint="eastAsia"/>
          <w:kern w:val="0"/>
        </w:rPr>
        <w:t>）</w:t>
      </w:r>
      <w:r w:rsidRPr="00542B82">
        <w:rPr>
          <w:rFonts w:ascii="ＭＳ Ｐ明朝" w:eastAsia="ＭＳ Ｐ明朝" w:hAnsi="ＭＳ Ｐ明朝"/>
          <w:kern w:val="0"/>
        </w:rPr>
        <w:t>17</w:t>
      </w:r>
      <w:r w:rsidRPr="00542B82">
        <w:rPr>
          <w:rFonts w:ascii="ＭＳ Ｐ明朝" w:eastAsia="ＭＳ Ｐ明朝" w:hAnsi="ＭＳ Ｐ明朝" w:hint="eastAsia"/>
          <w:kern w:val="0"/>
        </w:rPr>
        <w:t>時必着</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）提出方法</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持参又は郵送等にて下記まで提出してください。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なお、郵送等の場合は、送った記録が残る方法（書留等）で行ってください。</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＜提出先＞</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4</w:t>
      </w:r>
      <w:r w:rsidRPr="00542B82">
        <w:rPr>
          <w:rFonts w:ascii="ＭＳ Ｐ明朝" w:eastAsia="ＭＳ Ｐ明朝" w:hAnsi="ＭＳ Ｐ明朝" w:hint="eastAsia"/>
          <w:kern w:val="0"/>
        </w:rPr>
        <w:t>11</w:t>
      </w:r>
      <w:r w:rsidRPr="00542B82">
        <w:rPr>
          <w:rFonts w:ascii="ＭＳ Ｐ明朝" w:eastAsia="ＭＳ Ｐ明朝" w:hAnsi="ＭＳ Ｐ明朝"/>
          <w:kern w:val="0"/>
        </w:rPr>
        <w:t>-</w:t>
      </w:r>
      <w:r w:rsidRPr="00542B82">
        <w:rPr>
          <w:rFonts w:ascii="ＭＳ Ｐ明朝" w:eastAsia="ＭＳ Ｐ明朝" w:hAnsi="ＭＳ Ｐ明朝" w:hint="eastAsia"/>
          <w:kern w:val="0"/>
        </w:rPr>
        <w:t>0934</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駿東郡長泉町下長窪1002-1　静岡県医療健康産業研究開発センター</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一般財団法人ふじのくに医療城下町推進機構　事業推進部</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電話：</w:t>
      </w:r>
      <w:r w:rsidRPr="00542B82">
        <w:rPr>
          <w:rFonts w:ascii="ＭＳ Ｐ明朝" w:eastAsia="ＭＳ Ｐ明朝" w:hAnsi="ＭＳ Ｐ明朝"/>
          <w:kern w:val="0"/>
        </w:rPr>
        <w:t>05</w:t>
      </w:r>
      <w:r w:rsidRPr="00542B82">
        <w:rPr>
          <w:rFonts w:ascii="ＭＳ Ｐ明朝" w:eastAsia="ＭＳ Ｐ明朝" w:hAnsi="ＭＳ Ｐ明朝" w:hint="eastAsia"/>
          <w:kern w:val="0"/>
        </w:rPr>
        <w:t>5</w:t>
      </w:r>
      <w:r w:rsidRPr="00542B82">
        <w:rPr>
          <w:rFonts w:ascii="ＭＳ Ｐ明朝" w:eastAsia="ＭＳ Ｐ明朝" w:hAnsi="ＭＳ Ｐ明朝"/>
          <w:kern w:val="0"/>
        </w:rPr>
        <w:t>-</w:t>
      </w:r>
      <w:r w:rsidRPr="00542B82">
        <w:rPr>
          <w:rFonts w:ascii="ＭＳ Ｐ明朝" w:eastAsia="ＭＳ Ｐ明朝" w:hAnsi="ＭＳ Ｐ明朝" w:hint="eastAsia"/>
          <w:kern w:val="0"/>
        </w:rPr>
        <w:t>980</w:t>
      </w:r>
      <w:r w:rsidRPr="00542B82">
        <w:rPr>
          <w:rFonts w:ascii="ＭＳ Ｐ明朝" w:eastAsia="ＭＳ Ｐ明朝" w:hAnsi="ＭＳ Ｐ明朝"/>
          <w:kern w:val="0"/>
        </w:rPr>
        <w:t>-</w:t>
      </w:r>
      <w:r w:rsidRPr="00542B82">
        <w:rPr>
          <w:rFonts w:ascii="ＭＳ Ｐ明朝" w:eastAsia="ＭＳ Ｐ明朝" w:hAnsi="ＭＳ Ｐ明朝" w:hint="eastAsia"/>
          <w:kern w:val="0"/>
        </w:rPr>
        <w:t>6333</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８．審査方法</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）機構が設置する審査委員会が、申請書類及び申請者のプレゼンテーションに基づき、審査を行います。</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）審査の結果に基づき、補助事業者を決定します。</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lastRenderedPageBreak/>
        <w:t>９．スケジュール</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平成30年5月25日</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募集開始</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平成30年6月15日</w:t>
      </w:r>
      <w:r w:rsidRPr="00542B82">
        <w:rPr>
          <w:rFonts w:ascii="ＭＳ Ｐ明朝" w:eastAsia="ＭＳ Ｐ明朝" w:hAnsi="ＭＳ Ｐ明朝"/>
          <w:kern w:val="0"/>
        </w:rPr>
        <w:t xml:space="preserve"> 17</w:t>
      </w:r>
      <w:r w:rsidRPr="00542B82">
        <w:rPr>
          <w:rFonts w:ascii="ＭＳ Ｐ明朝" w:eastAsia="ＭＳ Ｐ明朝" w:hAnsi="ＭＳ Ｐ明朝" w:hint="eastAsia"/>
          <w:kern w:val="0"/>
        </w:rPr>
        <w:t>時</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募集締切</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平成30年6月22日</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審査会（募集締め切り後に、時間・場所を通知します）</w:t>
      </w:r>
    </w:p>
    <w:p w:rsidR="0035318A" w:rsidRPr="00542B82" w:rsidRDefault="00D052BE">
      <w:pPr>
        <w:autoSpaceDE w:val="0"/>
        <w:autoSpaceDN w:val="0"/>
        <w:adjustRightInd w:val="0"/>
        <w:ind w:left="1798" w:hangingChars="856" w:hanging="1798"/>
        <w:jc w:val="left"/>
        <w:rPr>
          <w:rFonts w:ascii="ＭＳ Ｐ明朝" w:eastAsia="ＭＳ Ｐ明朝" w:hAnsi="ＭＳ Ｐ明朝"/>
          <w:kern w:val="0"/>
        </w:rPr>
      </w:pPr>
      <w:r w:rsidRPr="00542B82">
        <w:rPr>
          <w:rFonts w:ascii="ＭＳ Ｐ明朝" w:eastAsia="ＭＳ Ｐ明朝" w:hAnsi="ＭＳ Ｐ明朝" w:hint="eastAsia"/>
          <w:kern w:val="0"/>
        </w:rPr>
        <w:t>平成30年6月下旬</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交付決定（交付決定後、「交付申請書（第１</w:t>
      </w:r>
      <w:r w:rsidR="00F817CA">
        <w:rPr>
          <w:rFonts w:ascii="ＭＳ Ｐ明朝" w:eastAsia="ＭＳ Ｐ明朝" w:hAnsi="ＭＳ Ｐ明朝" w:hint="eastAsia"/>
          <w:kern w:val="0"/>
        </w:rPr>
        <w:t>－１</w:t>
      </w:r>
      <w:bookmarkStart w:id="0" w:name="_GoBack"/>
      <w:bookmarkEnd w:id="0"/>
      <w:r w:rsidRPr="00542B82">
        <w:rPr>
          <w:rFonts w:ascii="ＭＳ Ｐ明朝" w:eastAsia="ＭＳ Ｐ明朝" w:hAnsi="ＭＳ Ｐ明朝" w:hint="eastAsia"/>
          <w:kern w:val="0"/>
        </w:rPr>
        <w:t>号様式）」</w:t>
      </w:r>
      <w:r w:rsidR="00BA7BB0">
        <w:rPr>
          <w:rFonts w:ascii="ＭＳ Ｐ明朝" w:eastAsia="ＭＳ Ｐ明朝" w:hAnsi="ＭＳ Ｐ明朝" w:hint="eastAsia"/>
          <w:kern w:val="0"/>
        </w:rPr>
        <w:t>「反社会的勢力に関する同意書」</w:t>
      </w:r>
      <w:r w:rsidRPr="00542B82">
        <w:rPr>
          <w:rFonts w:ascii="ＭＳ Ｐ明朝" w:eastAsia="ＭＳ Ｐ明朝" w:hAnsi="ＭＳ Ｐ明朝" w:hint="eastAsia"/>
          <w:kern w:val="0"/>
        </w:rPr>
        <w:t>を提出してください）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平成30年7月上旬～平成</w:t>
      </w:r>
      <w:r w:rsidRPr="00542B82">
        <w:rPr>
          <w:rFonts w:ascii="ＭＳ Ｐ明朝" w:eastAsia="ＭＳ Ｐ明朝" w:hAnsi="ＭＳ Ｐ明朝"/>
          <w:kern w:val="0"/>
        </w:rPr>
        <w:t>3</w:t>
      </w:r>
      <w:r w:rsidRPr="00542B82">
        <w:rPr>
          <w:rFonts w:ascii="ＭＳ Ｐ明朝" w:eastAsia="ＭＳ Ｐ明朝" w:hAnsi="ＭＳ Ｐ明朝" w:hint="eastAsia"/>
          <w:kern w:val="0"/>
        </w:rPr>
        <w:t>1年</w:t>
      </w:r>
      <w:r w:rsidRPr="00542B82">
        <w:rPr>
          <w:rFonts w:ascii="ＭＳ Ｐ明朝" w:eastAsia="ＭＳ Ｐ明朝" w:hAnsi="ＭＳ Ｐ明朝"/>
          <w:kern w:val="0"/>
        </w:rPr>
        <w:t>2</w:t>
      </w:r>
      <w:r w:rsidRPr="00542B82">
        <w:rPr>
          <w:rFonts w:ascii="ＭＳ Ｐ明朝" w:eastAsia="ＭＳ Ｐ明朝" w:hAnsi="ＭＳ Ｐ明朝" w:hint="eastAsia"/>
          <w:kern w:val="0"/>
        </w:rPr>
        <w:t>月</w:t>
      </w:r>
      <w:r w:rsidRPr="00542B82">
        <w:rPr>
          <w:rFonts w:ascii="ＭＳ Ｐ明朝" w:eastAsia="ＭＳ Ｐ明朝" w:hAnsi="ＭＳ Ｐ明朝"/>
          <w:kern w:val="0"/>
        </w:rPr>
        <w:t>28</w:t>
      </w:r>
      <w:r w:rsidRPr="00542B82">
        <w:rPr>
          <w:rFonts w:ascii="ＭＳ Ｐ明朝" w:eastAsia="ＭＳ Ｐ明朝" w:hAnsi="ＭＳ Ｐ明朝" w:hint="eastAsia"/>
          <w:kern w:val="0"/>
        </w:rPr>
        <w:t>日</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事業期間</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平成</w:t>
      </w:r>
      <w:r w:rsidRPr="00542B82">
        <w:rPr>
          <w:rFonts w:ascii="ＭＳ Ｐ明朝" w:eastAsia="ＭＳ Ｐ明朝" w:hAnsi="ＭＳ Ｐ明朝"/>
          <w:kern w:val="0"/>
        </w:rPr>
        <w:t>3</w:t>
      </w:r>
      <w:r w:rsidRPr="00542B82">
        <w:rPr>
          <w:rFonts w:ascii="ＭＳ Ｐ明朝" w:eastAsia="ＭＳ Ｐ明朝" w:hAnsi="ＭＳ Ｐ明朝" w:hint="eastAsia"/>
          <w:kern w:val="0"/>
        </w:rPr>
        <w:t>1年</w:t>
      </w:r>
      <w:r w:rsidRPr="00542B82">
        <w:rPr>
          <w:rFonts w:ascii="ＭＳ Ｐ明朝" w:eastAsia="ＭＳ Ｐ明朝" w:hAnsi="ＭＳ Ｐ明朝"/>
          <w:kern w:val="0"/>
        </w:rPr>
        <w:t>3</w:t>
      </w:r>
      <w:r w:rsidRPr="00542B82">
        <w:rPr>
          <w:rFonts w:ascii="ＭＳ Ｐ明朝" w:eastAsia="ＭＳ Ｐ明朝" w:hAnsi="ＭＳ Ｐ明朝" w:hint="eastAsia"/>
          <w:kern w:val="0"/>
        </w:rPr>
        <w:t>月中旬</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実績報告・確定検査・助成金交付</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各項目の実施時期は変更することがあります。</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１０．留意事項</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申込みに当たっては、「医療機器等開発助成事業交付要綱」の内容を必ず御確認ください。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また、申込みいただいた場合は、下記事項に同意したものとみなします。</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【申込みに関しての留意点】</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）申込書類に不備がある場合、差し替え、修正等をお願いすることがあります。また、必要に応じて追加で資料を求めることがありますので御承知おきください。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）提出された申込書類は返却しません。</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）同一又は類似の事業名又は内容で、ほかの公的な助成金又は補助金を受けているもの又は採択が決定しているものは補助対象になりません。</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4</w:t>
      </w:r>
      <w:r w:rsidRPr="00542B82">
        <w:rPr>
          <w:rFonts w:ascii="ＭＳ Ｐ明朝" w:eastAsia="ＭＳ Ｐ明朝" w:hAnsi="ＭＳ Ｐ明朝" w:hint="eastAsia"/>
          <w:kern w:val="0"/>
        </w:rPr>
        <w:t>）審査委員会は、申請者による事業内容の説明のため、必ず出席してください。日時や詳細は、別にお知らせします。</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5</w:t>
      </w:r>
      <w:r w:rsidRPr="00542B82">
        <w:rPr>
          <w:rFonts w:ascii="ＭＳ Ｐ明朝" w:eastAsia="ＭＳ Ｐ明朝" w:hAnsi="ＭＳ Ｐ明朝" w:hint="eastAsia"/>
          <w:kern w:val="0"/>
        </w:rPr>
        <w:t>）本補助事業は、競争的資金であるため、当該事業の申請書等を提出されても、必ず採択されるとは限りません。また、補助金の交付額は、審査結果や機構の予算等により申請額から減額することがあります。</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6</w:t>
      </w:r>
      <w:r w:rsidRPr="00542B82">
        <w:rPr>
          <w:rFonts w:ascii="ＭＳ Ｐ明朝" w:eastAsia="ＭＳ Ｐ明朝" w:hAnsi="ＭＳ Ｐ明朝" w:hint="eastAsia"/>
          <w:kern w:val="0"/>
        </w:rPr>
        <w:t>）応募状況、審査結果等に関するお問合せには応じられません。</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7</w:t>
      </w:r>
      <w:r w:rsidRPr="00542B82">
        <w:rPr>
          <w:rFonts w:ascii="ＭＳ Ｐ明朝" w:eastAsia="ＭＳ Ｐ明朝" w:hAnsi="ＭＳ Ｐ明朝" w:hint="eastAsia"/>
          <w:kern w:val="0"/>
        </w:rPr>
        <w:t>）補助金は精算払いのため、補助事業期間内の立替払いが可能であることが必要です。</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【交付決定後の留意点】</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提出された申請書や報告書等は、機構での厳正なる管理下に置かれ、本事業以外の用途に使用されることはありません。なお、交付決定時や事業終了後、採択された申込者名、所在地、事業概要等を機構のホームページや、新聞等へ公表される場合がありますので、御承知おきくださ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）申請書に記載した経費で交付の決定を受けたものであっても、その後の確定検査で機構が対象外と判断したものについては、自己資金で対応していただきます。</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）補助金の収支に関する帳簿を備え、領収書等関係書類を整理し、並びにこれらの帳簿及び書</w:t>
      </w:r>
      <w:r w:rsidRPr="00542B82">
        <w:rPr>
          <w:rFonts w:ascii="ＭＳ Ｐ明朝" w:eastAsia="ＭＳ Ｐ明朝" w:hAnsi="ＭＳ Ｐ明朝" w:hint="eastAsia"/>
          <w:kern w:val="0"/>
        </w:rPr>
        <w:lastRenderedPageBreak/>
        <w:t>類を補助金の交付を受けた年度終了後</w:t>
      </w:r>
      <w:r w:rsidRPr="00542B82">
        <w:rPr>
          <w:rFonts w:ascii="ＭＳ Ｐ明朝" w:eastAsia="ＭＳ Ｐ明朝" w:hAnsi="ＭＳ Ｐ明朝"/>
          <w:kern w:val="0"/>
        </w:rPr>
        <w:t>5</w:t>
      </w:r>
      <w:r w:rsidRPr="00542B82">
        <w:rPr>
          <w:rFonts w:ascii="ＭＳ Ｐ明朝" w:eastAsia="ＭＳ Ｐ明朝" w:hAnsi="ＭＳ Ｐ明朝" w:hint="eastAsia"/>
          <w:kern w:val="0"/>
        </w:rPr>
        <w:t>年間保管してください。</w:t>
      </w: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4）補助事業期間中もしくは補助事業終了後に必要に応じて、検査等を行う場合があります。検査等により不適切な事項が判明した場合は、たとえ補助金の交付の決定又は交付がなされたものであっても、交付の決定が取り消されたり、あるいは交付された補助金の全部又は一部の返還請求を受けたりすることがあります。</w:t>
      </w: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35318A">
      <w:pPr>
        <w:autoSpaceDE w:val="0"/>
        <w:autoSpaceDN w:val="0"/>
        <w:adjustRightInd w:val="0"/>
        <w:jc w:val="left"/>
        <w:rPr>
          <w:rFonts w:ascii="ＭＳ Ｐ明朝" w:eastAsia="ＭＳ Ｐ明朝" w:hAnsi="ＭＳ Ｐ明朝"/>
          <w:kern w:val="0"/>
        </w:rPr>
      </w:pPr>
    </w:p>
    <w:p w:rsidR="0035318A" w:rsidRPr="00542B82" w:rsidRDefault="00D052BE">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別表</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913"/>
      </w:tblGrid>
      <w:tr w:rsidR="00542B82" w:rsidRPr="00542B82">
        <w:trPr>
          <w:trHeight w:val="336"/>
        </w:trPr>
        <w:tc>
          <w:tcPr>
            <w:tcW w:w="1699" w:type="dxa"/>
            <w:tcBorders>
              <w:bottom w:val="single" w:sz="4" w:space="0" w:color="auto"/>
            </w:tcBorders>
            <w:shd w:val="clear" w:color="auto" w:fill="auto"/>
            <w:vAlign w:val="center"/>
          </w:tcPr>
          <w:p w:rsidR="0035318A" w:rsidRPr="00542B82" w:rsidRDefault="00D052BE">
            <w:pPr>
              <w:spacing w:line="240" w:lineRule="exact"/>
              <w:ind w:firstLineChars="50" w:firstLine="105"/>
              <w:jc w:val="center"/>
              <w:rPr>
                <w:rFonts w:ascii="ＭＳ Ｐ明朝" w:eastAsia="ＭＳ Ｐ明朝" w:hAnsi="ＭＳ Ｐ明朝"/>
              </w:rPr>
            </w:pPr>
            <w:r w:rsidRPr="00542B82">
              <w:rPr>
                <w:rFonts w:ascii="ＭＳ Ｐ明朝" w:eastAsia="ＭＳ Ｐ明朝" w:hAnsi="ＭＳ Ｐ明朝" w:hint="eastAsia"/>
              </w:rPr>
              <w:t>項目</w:t>
            </w:r>
          </w:p>
        </w:tc>
        <w:tc>
          <w:tcPr>
            <w:tcW w:w="6913" w:type="dxa"/>
            <w:tcBorders>
              <w:bottom w:val="single" w:sz="4" w:space="0" w:color="auto"/>
            </w:tcBorders>
            <w:shd w:val="clear" w:color="auto" w:fill="auto"/>
            <w:vAlign w:val="center"/>
          </w:tcPr>
          <w:p w:rsidR="0035318A" w:rsidRPr="00542B82" w:rsidRDefault="00D052BE">
            <w:pPr>
              <w:spacing w:line="240" w:lineRule="exact"/>
              <w:jc w:val="center"/>
              <w:rPr>
                <w:rFonts w:ascii="ＭＳ Ｐ明朝" w:eastAsia="ＭＳ Ｐ明朝" w:hAnsi="ＭＳ Ｐ明朝"/>
              </w:rPr>
            </w:pPr>
            <w:r w:rsidRPr="00542B82">
              <w:rPr>
                <w:rFonts w:ascii="ＭＳ Ｐ明朝" w:eastAsia="ＭＳ Ｐ明朝" w:hAnsi="ＭＳ Ｐ明朝" w:hint="eastAsia"/>
              </w:rPr>
              <w:t>内容</w:t>
            </w:r>
          </w:p>
        </w:tc>
      </w:tr>
      <w:tr w:rsidR="00542B82" w:rsidRPr="00542B82">
        <w:trPr>
          <w:trHeight w:val="534"/>
        </w:trPr>
        <w:tc>
          <w:tcPr>
            <w:tcW w:w="1699" w:type="dxa"/>
            <w:tcBorders>
              <w:top w:val="dotted" w:sz="4" w:space="0" w:color="auto"/>
              <w:bottom w:val="dotted" w:sz="4" w:space="0" w:color="auto"/>
            </w:tcBorders>
            <w:shd w:val="clear" w:color="auto" w:fill="auto"/>
            <w:vAlign w:val="center"/>
          </w:tcPr>
          <w:p w:rsidR="0035318A" w:rsidRPr="00542B82" w:rsidRDefault="00D052BE">
            <w:pPr>
              <w:spacing w:line="240" w:lineRule="exact"/>
              <w:ind w:rightChars="-53" w:right="-111"/>
              <w:rPr>
                <w:rFonts w:ascii="ＭＳ Ｐ明朝" w:eastAsia="ＭＳ Ｐ明朝" w:hAnsi="ＭＳ Ｐ明朝"/>
              </w:rPr>
            </w:pPr>
            <w:r w:rsidRPr="00542B82">
              <w:rPr>
                <w:rFonts w:ascii="ＭＳ Ｐ明朝" w:eastAsia="ＭＳ Ｐ明朝" w:hAnsi="ＭＳ Ｐ明朝" w:hint="eastAsia"/>
                <w:spacing w:val="1"/>
                <w:w w:val="77"/>
                <w:kern w:val="0"/>
                <w:fitText w:val="1470" w:id="1"/>
              </w:rPr>
              <w:t>機械装置購入等経</w:t>
            </w:r>
            <w:r w:rsidRPr="00542B82">
              <w:rPr>
                <w:rFonts w:ascii="ＭＳ Ｐ明朝" w:eastAsia="ＭＳ Ｐ明朝" w:hAnsi="ＭＳ Ｐ明朝" w:hint="eastAsia"/>
                <w:spacing w:val="7"/>
                <w:w w:val="77"/>
                <w:kern w:val="0"/>
                <w:fitText w:val="1470" w:id="1"/>
              </w:rPr>
              <w:t>費</w:t>
            </w:r>
          </w:p>
        </w:tc>
        <w:tc>
          <w:tcPr>
            <w:tcW w:w="6913" w:type="dxa"/>
            <w:tcBorders>
              <w:top w:val="dotted" w:sz="4" w:space="0" w:color="auto"/>
              <w:bottom w:val="dotted"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rPr>
              <w:t>評価、実証試験に必要な機械装置又は工具機器の購入、試作、改良、据付け、借用又は修繕に要する経費</w:t>
            </w:r>
          </w:p>
        </w:tc>
      </w:tr>
      <w:tr w:rsidR="00542B82" w:rsidRPr="00542B82">
        <w:trPr>
          <w:trHeight w:val="495"/>
        </w:trPr>
        <w:tc>
          <w:tcPr>
            <w:tcW w:w="1699" w:type="dxa"/>
            <w:tcBorders>
              <w:top w:val="dotted" w:sz="4" w:space="0" w:color="auto"/>
              <w:bottom w:val="dotted"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spacing w:val="101"/>
                <w:kern w:val="0"/>
                <w:fitText w:val="1449" w:id="2"/>
              </w:rPr>
              <w:t>原材料</w:t>
            </w:r>
            <w:r w:rsidRPr="00542B82">
              <w:rPr>
                <w:rFonts w:ascii="ＭＳ Ｐ明朝" w:eastAsia="ＭＳ Ｐ明朝" w:hAnsi="ＭＳ Ｐ明朝" w:hint="eastAsia"/>
                <w:spacing w:val="1"/>
                <w:kern w:val="0"/>
                <w:fitText w:val="1449" w:id="2"/>
              </w:rPr>
              <w:t>費</w:t>
            </w:r>
          </w:p>
        </w:tc>
        <w:tc>
          <w:tcPr>
            <w:tcW w:w="6913" w:type="dxa"/>
            <w:tcBorders>
              <w:top w:val="dotted" w:sz="4" w:space="0" w:color="auto"/>
              <w:bottom w:val="dotted"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rPr>
              <w:t>製品の評価や実証試験等に使用する主要原料、主要材料、副資材の購入に要する経費</w:t>
            </w:r>
          </w:p>
        </w:tc>
      </w:tr>
      <w:tr w:rsidR="00542B82" w:rsidRPr="00542B82">
        <w:trPr>
          <w:trHeight w:val="495"/>
        </w:trPr>
        <w:tc>
          <w:tcPr>
            <w:tcW w:w="1699" w:type="dxa"/>
            <w:tcBorders>
              <w:top w:val="dotted" w:sz="4" w:space="0" w:color="auto"/>
              <w:bottom w:val="dotted"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rPr>
              <w:t>外注加工</w:t>
            </w:r>
          </w:p>
          <w:p w:rsidR="0035318A" w:rsidRPr="00542B82" w:rsidRDefault="00D052BE">
            <w:pPr>
              <w:spacing w:line="240" w:lineRule="exact"/>
              <w:ind w:firstLineChars="150" w:firstLine="315"/>
              <w:rPr>
                <w:rFonts w:ascii="ＭＳ Ｐ明朝" w:eastAsia="ＭＳ Ｐ明朝" w:hAnsi="ＭＳ Ｐ明朝"/>
              </w:rPr>
            </w:pPr>
            <w:r w:rsidRPr="00542B82">
              <w:rPr>
                <w:rFonts w:ascii="ＭＳ Ｐ明朝" w:eastAsia="ＭＳ Ｐ明朝" w:hAnsi="ＭＳ Ｐ明朝" w:hint="eastAsia"/>
              </w:rPr>
              <w:t>・評価分析費</w:t>
            </w:r>
          </w:p>
        </w:tc>
        <w:tc>
          <w:tcPr>
            <w:tcW w:w="6913" w:type="dxa"/>
            <w:tcBorders>
              <w:top w:val="dotted" w:sz="4" w:space="0" w:color="auto"/>
              <w:bottom w:val="dotted"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rPr>
              <w:t>試作品の改良・加工等の外注依頼に要する経費、評価・実証試験・安全性試験等に必要な経費</w:t>
            </w:r>
          </w:p>
        </w:tc>
      </w:tr>
      <w:tr w:rsidR="00542B82" w:rsidRPr="00542B82">
        <w:trPr>
          <w:trHeight w:val="531"/>
        </w:trPr>
        <w:tc>
          <w:tcPr>
            <w:tcW w:w="1699" w:type="dxa"/>
            <w:tcBorders>
              <w:top w:val="dotted" w:sz="4" w:space="0" w:color="auto"/>
              <w:bottom w:val="dotted" w:sz="4" w:space="0" w:color="auto"/>
            </w:tcBorders>
            <w:shd w:val="clear" w:color="auto" w:fill="auto"/>
            <w:vAlign w:val="center"/>
          </w:tcPr>
          <w:p w:rsidR="0035318A" w:rsidRPr="00542B82" w:rsidRDefault="00D052BE">
            <w:pPr>
              <w:spacing w:line="240" w:lineRule="exact"/>
              <w:ind w:rightChars="-51" w:right="-107"/>
              <w:rPr>
                <w:rFonts w:ascii="ＭＳ Ｐ明朝" w:eastAsia="ＭＳ Ｐ明朝" w:hAnsi="ＭＳ Ｐ明朝"/>
              </w:rPr>
            </w:pPr>
            <w:r w:rsidRPr="00542B82">
              <w:rPr>
                <w:rFonts w:ascii="ＭＳ Ｐ明朝" w:eastAsia="ＭＳ Ｐ明朝" w:hAnsi="ＭＳ Ｐ明朝" w:hint="eastAsia"/>
                <w:kern w:val="0"/>
                <w:fitText w:val="1470" w:id="3"/>
              </w:rPr>
              <w:t>技術指導受入費</w:t>
            </w:r>
          </w:p>
        </w:tc>
        <w:tc>
          <w:tcPr>
            <w:tcW w:w="6913" w:type="dxa"/>
            <w:tcBorders>
              <w:top w:val="dotted" w:sz="4" w:space="0" w:color="auto"/>
              <w:bottom w:val="dotted"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rPr>
              <w:t>製品化に当たり必要となる認証や産業財産権の取得等に際し技術指導を受ける場合に必要な経費</w:t>
            </w:r>
          </w:p>
        </w:tc>
      </w:tr>
      <w:tr w:rsidR="00542B82" w:rsidRPr="00542B82">
        <w:trPr>
          <w:trHeight w:val="419"/>
        </w:trPr>
        <w:tc>
          <w:tcPr>
            <w:tcW w:w="1699" w:type="dxa"/>
            <w:tcBorders>
              <w:top w:val="dotted" w:sz="4" w:space="0" w:color="auto"/>
              <w:bottom w:val="dotted"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spacing w:val="52"/>
                <w:kern w:val="0"/>
                <w:fitText w:val="1470" w:id="4"/>
              </w:rPr>
              <w:t>販売戦略</w:t>
            </w:r>
            <w:r w:rsidRPr="00542B82">
              <w:rPr>
                <w:rFonts w:ascii="ＭＳ Ｐ明朝" w:eastAsia="ＭＳ Ｐ明朝" w:hAnsi="ＭＳ Ｐ明朝" w:hint="eastAsia"/>
                <w:spacing w:val="2"/>
                <w:kern w:val="0"/>
                <w:fitText w:val="1470" w:id="4"/>
              </w:rPr>
              <w:t>費</w:t>
            </w:r>
          </w:p>
        </w:tc>
        <w:tc>
          <w:tcPr>
            <w:tcW w:w="6913" w:type="dxa"/>
            <w:tcBorders>
              <w:top w:val="dotted" w:sz="4" w:space="0" w:color="auto"/>
              <w:bottom w:val="dotted" w:sz="4" w:space="0" w:color="auto"/>
            </w:tcBorders>
            <w:shd w:val="clear" w:color="auto" w:fill="auto"/>
            <w:vAlign w:val="center"/>
          </w:tcPr>
          <w:p w:rsidR="0035318A" w:rsidRPr="00542B82" w:rsidRDefault="00D052BE">
            <w:pPr>
              <w:spacing w:line="240" w:lineRule="exact"/>
              <w:ind w:rightChars="-6" w:right="-13"/>
              <w:rPr>
                <w:rFonts w:ascii="ＭＳ Ｐ明朝" w:eastAsia="ＭＳ Ｐ明朝" w:hAnsi="ＭＳ Ｐ明朝"/>
              </w:rPr>
            </w:pPr>
            <w:r w:rsidRPr="00542B82">
              <w:rPr>
                <w:rFonts w:ascii="ＭＳ Ｐ明朝" w:eastAsia="ＭＳ Ｐ明朝" w:hAnsi="ＭＳ Ｐ明朝" w:hint="eastAsia"/>
              </w:rPr>
              <w:t>展示会・学会への出展、HP作成など国内外の販路開拓や、海外展開に向けた市場調査等に係る経費</w:t>
            </w:r>
          </w:p>
        </w:tc>
      </w:tr>
      <w:tr w:rsidR="0035318A" w:rsidRPr="00542B82">
        <w:trPr>
          <w:trHeight w:val="357"/>
        </w:trPr>
        <w:tc>
          <w:tcPr>
            <w:tcW w:w="1699" w:type="dxa"/>
            <w:tcBorders>
              <w:top w:val="dotted" w:sz="4" w:space="0" w:color="auto"/>
              <w:bottom w:val="single"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spacing w:val="35"/>
                <w:kern w:val="0"/>
                <w:fitText w:val="1470" w:id="5"/>
              </w:rPr>
              <w:t>その他の経</w:t>
            </w:r>
            <w:r w:rsidRPr="00542B82">
              <w:rPr>
                <w:rFonts w:ascii="ＭＳ Ｐ明朝" w:eastAsia="ＭＳ Ｐ明朝" w:hAnsi="ＭＳ Ｐ明朝" w:hint="eastAsia"/>
                <w:spacing w:val="1"/>
                <w:kern w:val="0"/>
                <w:fitText w:val="1470" w:id="5"/>
              </w:rPr>
              <w:t>費</w:t>
            </w:r>
          </w:p>
        </w:tc>
        <w:tc>
          <w:tcPr>
            <w:tcW w:w="6913" w:type="dxa"/>
            <w:tcBorders>
              <w:top w:val="dotted" w:sz="4" w:space="0" w:color="auto"/>
              <w:bottom w:val="single" w:sz="4" w:space="0" w:color="auto"/>
            </w:tcBorders>
            <w:shd w:val="clear" w:color="auto" w:fill="auto"/>
            <w:vAlign w:val="center"/>
          </w:tcPr>
          <w:p w:rsidR="0035318A" w:rsidRPr="00542B82" w:rsidRDefault="00D052BE">
            <w:pPr>
              <w:spacing w:line="240" w:lineRule="exact"/>
              <w:rPr>
                <w:rFonts w:ascii="ＭＳ Ｐ明朝" w:eastAsia="ＭＳ Ｐ明朝" w:hAnsi="ＭＳ Ｐ明朝"/>
              </w:rPr>
            </w:pPr>
            <w:r w:rsidRPr="00542B82">
              <w:rPr>
                <w:rFonts w:ascii="ＭＳ Ｐ明朝" w:eastAsia="ＭＳ Ｐ明朝" w:hAnsi="ＭＳ Ｐ明朝" w:hint="eastAsia"/>
              </w:rPr>
              <w:t>上記以外に特に必要と認められる経費</w:t>
            </w:r>
          </w:p>
        </w:tc>
      </w:tr>
    </w:tbl>
    <w:p w:rsidR="0035318A" w:rsidRPr="00542B82" w:rsidRDefault="0035318A">
      <w:pPr>
        <w:autoSpaceDE w:val="0"/>
        <w:autoSpaceDN w:val="0"/>
        <w:adjustRightInd w:val="0"/>
        <w:jc w:val="left"/>
        <w:rPr>
          <w:rFonts w:ascii="ＭＳ Ｐ明朝" w:eastAsia="ＭＳ Ｐ明朝" w:hAnsi="ＭＳ Ｐ明朝"/>
          <w:kern w:val="0"/>
        </w:rPr>
      </w:pPr>
    </w:p>
    <w:sectPr w:rsidR="0035318A" w:rsidRPr="00542B8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3AE" w:rsidRDefault="00D052BE">
      <w:r>
        <w:separator/>
      </w:r>
    </w:p>
  </w:endnote>
  <w:endnote w:type="continuationSeparator" w:id="0">
    <w:p w:rsidR="003003AE" w:rsidRDefault="00D0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3AE" w:rsidRDefault="00D052BE">
      <w:r>
        <w:separator/>
      </w:r>
    </w:p>
  </w:footnote>
  <w:footnote w:type="continuationSeparator" w:id="0">
    <w:p w:rsidR="003003AE" w:rsidRDefault="00D05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8A"/>
    <w:rsid w:val="003003AE"/>
    <w:rsid w:val="003436A8"/>
    <w:rsid w:val="0035318A"/>
    <w:rsid w:val="00542B82"/>
    <w:rsid w:val="00BA7BB0"/>
    <w:rsid w:val="00D052BE"/>
    <w:rsid w:val="00DA5743"/>
    <w:rsid w:val="00F8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AAADF20-BAA5-49AD-A521-E453FCEF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542B82"/>
    <w:pPr>
      <w:tabs>
        <w:tab w:val="center" w:pos="4252"/>
        <w:tab w:val="right" w:pos="8504"/>
      </w:tabs>
      <w:snapToGrid w:val="0"/>
    </w:pPr>
  </w:style>
  <w:style w:type="character" w:customStyle="1" w:styleId="a8">
    <w:name w:val="ヘッダー (文字)"/>
    <w:basedOn w:val="a0"/>
    <w:link w:val="a7"/>
    <w:uiPriority w:val="99"/>
    <w:rsid w:val="00542B82"/>
  </w:style>
  <w:style w:type="paragraph" w:styleId="a9">
    <w:name w:val="footer"/>
    <w:basedOn w:val="a"/>
    <w:link w:val="aa"/>
    <w:uiPriority w:val="99"/>
    <w:unhideWhenUsed/>
    <w:rsid w:val="00542B82"/>
    <w:pPr>
      <w:tabs>
        <w:tab w:val="center" w:pos="4252"/>
        <w:tab w:val="right" w:pos="8504"/>
      </w:tabs>
      <w:snapToGrid w:val="0"/>
    </w:pPr>
  </w:style>
  <w:style w:type="character" w:customStyle="1" w:styleId="aa">
    <w:name w:val="フッター (文字)"/>
    <w:basedOn w:val="a0"/>
    <w:link w:val="a9"/>
    <w:uiPriority w:val="99"/>
    <w:rsid w:val="0054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m.sassa</dc:creator>
  <cp:lastModifiedBy>m.sassa</cp:lastModifiedBy>
  <cp:revision>7</cp:revision>
  <cp:lastPrinted>2018-05-23T23:49:00Z</cp:lastPrinted>
  <dcterms:created xsi:type="dcterms:W3CDTF">2018-05-09T01:27:00Z</dcterms:created>
  <dcterms:modified xsi:type="dcterms:W3CDTF">2018-05-25T01:56:00Z</dcterms:modified>
</cp:coreProperties>
</file>